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99" w:rsidRDefault="009D0466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REPUBLIKA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SRBIJA</w:t>
      </w:r>
    </w:p>
    <w:p w:rsidR="00424A99" w:rsidRDefault="009D0466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SKUPŠTINA</w:t>
      </w:r>
    </w:p>
    <w:p w:rsidR="00424A99" w:rsidRDefault="009D0466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Odbor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ustavna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pitanja</w:t>
      </w:r>
      <w:r w:rsidR="00424A99">
        <w:rPr>
          <w:rFonts w:ascii="Times New Roman" w:hAnsi="Times New Roman"/>
          <w:sz w:val="23"/>
          <w:szCs w:val="23"/>
        </w:rPr>
        <w:t xml:space="preserve"> </w:t>
      </w:r>
    </w:p>
    <w:p w:rsidR="00424A99" w:rsidRDefault="009D0466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zakonodavstvo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04 </w:t>
      </w:r>
      <w:r w:rsidR="009D0466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>: 06-2</w:t>
      </w:r>
      <w:r>
        <w:rPr>
          <w:rFonts w:ascii="Times New Roman" w:hAnsi="Times New Roman"/>
          <w:color w:val="000000" w:themeColor="text1"/>
          <w:sz w:val="23"/>
          <w:szCs w:val="23"/>
        </w:rPr>
        <w:t>/</w:t>
      </w:r>
      <w:r w:rsidR="00350A37">
        <w:rPr>
          <w:rFonts w:ascii="Times New Roman" w:hAnsi="Times New Roman"/>
          <w:color w:val="000000" w:themeColor="text1"/>
          <w:sz w:val="23"/>
          <w:szCs w:val="23"/>
          <w:lang w:val="en-US"/>
        </w:rPr>
        <w:t>313</w:t>
      </w:r>
      <w:r>
        <w:rPr>
          <w:rFonts w:ascii="Times New Roman" w:hAnsi="Times New Roman"/>
          <w:sz w:val="23"/>
          <w:szCs w:val="23"/>
        </w:rPr>
        <w:t>-21</w:t>
      </w:r>
    </w:p>
    <w:p w:rsidR="00424A99" w:rsidRDefault="00350A37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50A37">
        <w:rPr>
          <w:rFonts w:ascii="Times New Roman" w:hAnsi="Times New Roman"/>
          <w:color w:val="000000" w:themeColor="text1"/>
          <w:sz w:val="23"/>
          <w:szCs w:val="23"/>
          <w:lang w:val="en-US"/>
        </w:rPr>
        <w:t>13</w:t>
      </w:r>
      <w:r w:rsidR="00424A99">
        <w:rPr>
          <w:rFonts w:ascii="Times New Roman" w:hAnsi="Times New Roman"/>
          <w:sz w:val="23"/>
          <w:szCs w:val="23"/>
        </w:rPr>
        <w:t xml:space="preserve">. </w:t>
      </w:r>
      <w:r w:rsidR="009D0466">
        <w:rPr>
          <w:rFonts w:ascii="Times New Roman" w:hAnsi="Times New Roman"/>
          <w:sz w:val="23"/>
          <w:szCs w:val="23"/>
        </w:rPr>
        <w:t>jul</w:t>
      </w:r>
      <w:r w:rsidR="00424A99"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</w:p>
    <w:p w:rsidR="00424A99" w:rsidRDefault="009D0466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</w:p>
    <w:p w:rsidR="00424A99" w:rsidRDefault="00424A99" w:rsidP="00424A99">
      <w:pPr>
        <w:rPr>
          <w:rFonts w:ascii="Times New Roman" w:hAnsi="Times New Roman"/>
          <w:sz w:val="23"/>
          <w:szCs w:val="23"/>
        </w:rPr>
      </w:pPr>
    </w:p>
    <w:p w:rsidR="00424A99" w:rsidRDefault="00424A99" w:rsidP="00424A99">
      <w:pPr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ab/>
      </w:r>
      <w:r w:rsidR="009D0466">
        <w:rPr>
          <w:rFonts w:ascii="Times New Roman" w:hAnsi="Times New Roman"/>
          <w:sz w:val="23"/>
          <w:szCs w:val="23"/>
        </w:rPr>
        <w:t>Na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osnovu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člana</w:t>
      </w:r>
      <w:r>
        <w:rPr>
          <w:rFonts w:ascii="Times New Roman" w:hAnsi="Times New Roman"/>
          <w:sz w:val="23"/>
          <w:szCs w:val="23"/>
        </w:rPr>
        <w:t xml:space="preserve"> 70. </w:t>
      </w:r>
      <w:r w:rsidR="009D0466">
        <w:rPr>
          <w:rFonts w:ascii="Times New Roman" w:hAnsi="Times New Roman"/>
          <w:sz w:val="23"/>
          <w:szCs w:val="23"/>
        </w:rPr>
        <w:t>stav</w:t>
      </w:r>
      <w:r>
        <w:rPr>
          <w:rFonts w:ascii="Times New Roman" w:hAnsi="Times New Roman"/>
          <w:sz w:val="23"/>
          <w:szCs w:val="23"/>
        </w:rPr>
        <w:t xml:space="preserve"> 1. </w:t>
      </w:r>
      <w:r w:rsidR="009D0466">
        <w:rPr>
          <w:rFonts w:ascii="Times New Roman" w:hAnsi="Times New Roman"/>
          <w:sz w:val="23"/>
          <w:szCs w:val="23"/>
        </w:rPr>
        <w:t>alineja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prva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Poslovnika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Narodne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Skupštine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424A99" w:rsidRDefault="009D0466" w:rsidP="00424A9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</w:t>
      </w:r>
    </w:p>
    <w:p w:rsidR="00424A99" w:rsidRDefault="00424A99" w:rsidP="00424A99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  <w:lang w:val="en-US"/>
        </w:rPr>
        <w:t>3</w:t>
      </w:r>
      <w:r>
        <w:rPr>
          <w:rFonts w:ascii="Times New Roman" w:hAnsi="Times New Roman"/>
          <w:sz w:val="23"/>
          <w:szCs w:val="23"/>
        </w:rPr>
        <w:t xml:space="preserve">. </w:t>
      </w:r>
      <w:r w:rsidR="009D0466">
        <w:rPr>
          <w:rFonts w:ascii="Times New Roman" w:hAnsi="Times New Roman"/>
          <w:sz w:val="23"/>
          <w:szCs w:val="23"/>
        </w:rPr>
        <w:t>SEDNICU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ODBORA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ZA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USTAVNA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PITANjA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ZAKONODAVSTVO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24A99" w:rsidRDefault="009D0466" w:rsidP="00424A99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NARODNE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SKUPŠTINE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ČETVRTAK</w:t>
      </w:r>
      <w:r w:rsidR="00424A99" w:rsidRPr="00350A37">
        <w:rPr>
          <w:rFonts w:ascii="Times New Roman" w:hAnsi="Times New Roman"/>
          <w:color w:val="000000" w:themeColor="text1"/>
          <w:sz w:val="23"/>
          <w:szCs w:val="23"/>
        </w:rPr>
        <w:t>, 1</w:t>
      </w:r>
      <w:r w:rsidR="00350A37">
        <w:rPr>
          <w:rFonts w:ascii="Times New Roman" w:hAnsi="Times New Roman"/>
          <w:color w:val="000000" w:themeColor="text1"/>
          <w:sz w:val="23"/>
          <w:szCs w:val="23"/>
        </w:rPr>
        <w:t>5</w:t>
      </w:r>
      <w:r w:rsidR="00424A99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JUL</w:t>
      </w:r>
      <w:r w:rsidR="00424A99">
        <w:rPr>
          <w:rFonts w:ascii="Times New Roman" w:hAnsi="Times New Roman"/>
          <w:sz w:val="23"/>
          <w:szCs w:val="23"/>
        </w:rPr>
        <w:t xml:space="preserve"> 2021. </w:t>
      </w:r>
      <w:r>
        <w:rPr>
          <w:rFonts w:ascii="Times New Roman" w:hAnsi="Times New Roman"/>
          <w:sz w:val="23"/>
          <w:szCs w:val="23"/>
        </w:rPr>
        <w:t>GODINE</w:t>
      </w:r>
      <w:r w:rsidR="00424A99">
        <w:rPr>
          <w:rFonts w:ascii="Times New Roman" w:hAnsi="Times New Roman"/>
          <w:sz w:val="23"/>
          <w:szCs w:val="23"/>
        </w:rPr>
        <w:t xml:space="preserve">, </w:t>
      </w:r>
    </w:p>
    <w:p w:rsidR="00424A99" w:rsidRDefault="009D0466" w:rsidP="00424A99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>SA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POČETKOM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 w:rsidR="00424A99" w:rsidRPr="00350A37">
        <w:rPr>
          <w:rFonts w:ascii="Times New Roman" w:hAnsi="Times New Roman"/>
          <w:color w:val="000000" w:themeColor="text1"/>
          <w:sz w:val="23"/>
          <w:szCs w:val="23"/>
          <w:lang w:val="en-US"/>
        </w:rPr>
        <w:t>9</w:t>
      </w:r>
      <w:r w:rsidR="00424A99" w:rsidRPr="00350A37">
        <w:rPr>
          <w:rFonts w:ascii="Times New Roman" w:hAnsi="Times New Roman"/>
          <w:color w:val="000000" w:themeColor="text1"/>
          <w:sz w:val="23"/>
          <w:szCs w:val="23"/>
        </w:rPr>
        <w:t xml:space="preserve">,30 </w:t>
      </w:r>
      <w:r>
        <w:rPr>
          <w:rFonts w:ascii="Times New Roman" w:hAnsi="Times New Roman"/>
          <w:sz w:val="23"/>
          <w:szCs w:val="23"/>
        </w:rPr>
        <w:t>ČASOVA</w:t>
      </w:r>
    </w:p>
    <w:p w:rsidR="00424A99" w:rsidRDefault="00424A99" w:rsidP="00424A99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9D0466">
        <w:rPr>
          <w:rFonts w:ascii="Times New Roman" w:hAnsi="Times New Roman"/>
          <w:sz w:val="23"/>
          <w:szCs w:val="23"/>
        </w:rPr>
        <w:t>Za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ovu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sednicu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predlažem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sledeći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424A99" w:rsidRDefault="009D0466" w:rsidP="00DD5B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424A99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r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424A9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="00424A99">
        <w:rPr>
          <w:rFonts w:ascii="Times New Roman" w:hAnsi="Times New Roman"/>
          <w:sz w:val="23"/>
          <w:szCs w:val="23"/>
        </w:rPr>
        <w:t>:</w:t>
      </w:r>
    </w:p>
    <w:p w:rsidR="00DD5BDA" w:rsidRPr="00DD5BDA" w:rsidRDefault="00DD5BDA" w:rsidP="00DD5B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424A99" w:rsidRDefault="00424A99" w:rsidP="00DD5BDA">
      <w:pPr>
        <w:tabs>
          <w:tab w:val="left" w:pos="450"/>
        </w:tabs>
        <w:spacing w:after="60" w:line="240" w:lineRule="auto"/>
        <w:jc w:val="both"/>
        <w:rPr>
          <w:rStyle w:val="colornavy"/>
        </w:rPr>
      </w:pPr>
      <w:r>
        <w:rPr>
          <w:rStyle w:val="colornavy"/>
          <w:rFonts w:ascii="Times New Roman" w:hAnsi="Times New Roman"/>
          <w:sz w:val="23"/>
          <w:szCs w:val="23"/>
          <w:lang w:val="en-US"/>
        </w:rPr>
        <w:tab/>
        <w:t xml:space="preserve">1. </w:t>
      </w:r>
      <w:r w:rsidR="009D0466">
        <w:rPr>
          <w:rStyle w:val="colornavy"/>
          <w:rFonts w:ascii="Times New Roman" w:hAnsi="Times New Roman"/>
          <w:sz w:val="23"/>
          <w:szCs w:val="23"/>
        </w:rPr>
        <w:t>Razmatranje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Predloga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zakona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o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izmenama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i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dopunama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Zakona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o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sudijama</w:t>
      </w:r>
      <w:r>
        <w:rPr>
          <w:rStyle w:val="colornavy"/>
          <w:rFonts w:ascii="Times New Roman" w:hAnsi="Times New Roman"/>
          <w:sz w:val="23"/>
          <w:szCs w:val="23"/>
        </w:rPr>
        <w:t xml:space="preserve">, </w:t>
      </w:r>
      <w:r w:rsidR="009D0466">
        <w:rPr>
          <w:rFonts w:ascii="Times New Roman" w:hAnsi="Times New Roman"/>
          <w:sz w:val="23"/>
          <w:szCs w:val="23"/>
        </w:rPr>
        <w:t>koji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podnela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Vlada</w:t>
      </w:r>
      <w:r>
        <w:rPr>
          <w:rFonts w:ascii="Times New Roman" w:hAnsi="Times New Roman"/>
          <w:sz w:val="23"/>
          <w:szCs w:val="23"/>
        </w:rPr>
        <w:t xml:space="preserve"> (</w:t>
      </w:r>
      <w:r w:rsidR="009D0466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 xml:space="preserve"> 011-1227/21 </w:t>
      </w:r>
      <w:r w:rsidR="009D0466"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 1. </w:t>
      </w:r>
      <w:r w:rsidR="009D0466">
        <w:rPr>
          <w:rFonts w:ascii="Times New Roman" w:hAnsi="Times New Roman"/>
          <w:sz w:val="23"/>
          <w:szCs w:val="23"/>
        </w:rPr>
        <w:t>jula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 xml:space="preserve">), </w:t>
      </w:r>
      <w:r w:rsidR="009D0466"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načelu</w:t>
      </w:r>
      <w:r>
        <w:rPr>
          <w:rFonts w:ascii="Times New Roman" w:hAnsi="Times New Roman"/>
          <w:sz w:val="23"/>
          <w:szCs w:val="23"/>
        </w:rPr>
        <w:t>;</w:t>
      </w:r>
    </w:p>
    <w:p w:rsidR="00424A99" w:rsidRDefault="00424A99" w:rsidP="00DD5BDA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/>
          <w:sz w:val="23"/>
          <w:szCs w:val="23"/>
        </w:rPr>
      </w:pPr>
      <w:r>
        <w:rPr>
          <w:rStyle w:val="colornavy"/>
          <w:rFonts w:ascii="Times New Roman" w:hAnsi="Times New Roman"/>
          <w:sz w:val="23"/>
          <w:szCs w:val="23"/>
        </w:rPr>
        <w:tab/>
        <w:t xml:space="preserve">2. </w:t>
      </w:r>
      <w:r w:rsidR="009D0466">
        <w:rPr>
          <w:rStyle w:val="colornavy"/>
          <w:rFonts w:ascii="Times New Roman" w:hAnsi="Times New Roman"/>
          <w:sz w:val="23"/>
          <w:szCs w:val="23"/>
        </w:rPr>
        <w:t>Razmatranje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Predloga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zakona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o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dopuni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Zakona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o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Visokom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savetu</w:t>
      </w:r>
      <w:r>
        <w:rPr>
          <w:rStyle w:val="colornavy"/>
          <w:rFonts w:ascii="Times New Roman" w:hAnsi="Times New Roman"/>
          <w:sz w:val="23"/>
          <w:szCs w:val="23"/>
        </w:rPr>
        <w:t xml:space="preserve"> </w:t>
      </w:r>
      <w:r w:rsidR="009D0466">
        <w:rPr>
          <w:rStyle w:val="colornavy"/>
          <w:rFonts w:ascii="Times New Roman" w:hAnsi="Times New Roman"/>
          <w:sz w:val="23"/>
          <w:szCs w:val="23"/>
        </w:rPr>
        <w:t>sudstva</w:t>
      </w:r>
      <w:r>
        <w:rPr>
          <w:rStyle w:val="colornavy"/>
          <w:rFonts w:ascii="Times New Roman" w:hAnsi="Times New Roman"/>
          <w:sz w:val="23"/>
          <w:szCs w:val="23"/>
        </w:rPr>
        <w:t xml:space="preserve">, </w:t>
      </w:r>
      <w:r w:rsidR="009D0466">
        <w:rPr>
          <w:rFonts w:ascii="Times New Roman" w:hAnsi="Times New Roman"/>
          <w:sz w:val="23"/>
          <w:szCs w:val="23"/>
        </w:rPr>
        <w:t>koji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podnela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Vlada</w:t>
      </w:r>
      <w:r>
        <w:rPr>
          <w:rFonts w:ascii="Times New Roman" w:hAnsi="Times New Roman"/>
          <w:sz w:val="23"/>
          <w:szCs w:val="23"/>
        </w:rPr>
        <w:t xml:space="preserve"> (</w:t>
      </w:r>
      <w:r w:rsidR="009D0466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 xml:space="preserve"> 011-1228/21 </w:t>
      </w:r>
      <w:r w:rsidR="009D0466"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 1. </w:t>
      </w:r>
      <w:r w:rsidR="009D0466">
        <w:rPr>
          <w:rFonts w:ascii="Times New Roman" w:hAnsi="Times New Roman"/>
          <w:sz w:val="23"/>
          <w:szCs w:val="23"/>
        </w:rPr>
        <w:t>jula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 xml:space="preserve">), </w:t>
      </w:r>
      <w:r w:rsidR="009D0466"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načelu</w:t>
      </w:r>
      <w:r>
        <w:rPr>
          <w:rFonts w:ascii="Times New Roman" w:hAnsi="Times New Roman"/>
          <w:sz w:val="23"/>
          <w:szCs w:val="23"/>
        </w:rPr>
        <w:t xml:space="preserve">; </w:t>
      </w:r>
    </w:p>
    <w:p w:rsidR="00424A99" w:rsidRDefault="00424A99" w:rsidP="00DD5BDA">
      <w:pPr>
        <w:tabs>
          <w:tab w:val="left" w:pos="450"/>
        </w:tabs>
        <w:spacing w:after="60" w:line="240" w:lineRule="auto"/>
        <w:jc w:val="both"/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 xml:space="preserve">3.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Razmatranje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Predloga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zakona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popisu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poljoprivrede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2023</w:t>
      </w:r>
      <w:r w:rsidR="00DD5BDA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koji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podnela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Vlada</w:t>
      </w:r>
      <w:r>
        <w:rPr>
          <w:rFonts w:ascii="Times New Roman" w:hAnsi="Times New Roman"/>
          <w:sz w:val="23"/>
          <w:szCs w:val="23"/>
        </w:rPr>
        <w:t xml:space="preserve"> (</w:t>
      </w:r>
      <w:r w:rsidR="009D0466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 xml:space="preserve"> 011-1232/21 </w:t>
      </w:r>
      <w:r w:rsidR="009D0466"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 2. </w:t>
      </w:r>
      <w:r w:rsidR="009D0466">
        <w:rPr>
          <w:rFonts w:ascii="Times New Roman" w:hAnsi="Times New Roman"/>
          <w:sz w:val="23"/>
          <w:szCs w:val="23"/>
        </w:rPr>
        <w:t>jula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>);</w:t>
      </w:r>
    </w:p>
    <w:p w:rsidR="00424A99" w:rsidRDefault="00424A99" w:rsidP="00DD5BDA">
      <w:pPr>
        <w:spacing w:after="6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4.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Razmatranje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Predloga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zakona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o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utvrđivanju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finansijske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podrške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privrednim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subjektima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za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održavanje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likvidnosti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obrtna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sredstva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u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otežanim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ekonomskim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uslovima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usled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pandemije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izazvane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virusom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 w:rsidR="009D0466">
        <w:rPr>
          <w:rFonts w:ascii="Times New Roman" w:hAnsi="Times New Roman"/>
          <w:sz w:val="23"/>
          <w:szCs w:val="23"/>
        </w:rPr>
        <w:t>koji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podnela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Vlada</w:t>
      </w:r>
      <w:r w:rsidR="00EF1C79">
        <w:rPr>
          <w:rFonts w:ascii="Times New Roman" w:hAnsi="Times New Roman"/>
          <w:sz w:val="23"/>
          <w:szCs w:val="23"/>
        </w:rPr>
        <w:t xml:space="preserve">, </w:t>
      </w:r>
      <w:r w:rsidR="009D0466">
        <w:rPr>
          <w:rFonts w:ascii="Times New Roman" w:hAnsi="Times New Roman"/>
          <w:sz w:val="23"/>
          <w:szCs w:val="23"/>
        </w:rPr>
        <w:t>u</w:t>
      </w:r>
      <w:r w:rsidR="00EF1C79"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načelu</w:t>
      </w:r>
      <w:r>
        <w:rPr>
          <w:rFonts w:ascii="Times New Roman" w:hAnsi="Times New Roman"/>
          <w:sz w:val="23"/>
          <w:szCs w:val="23"/>
        </w:rPr>
        <w:t xml:space="preserve"> (</w:t>
      </w:r>
      <w:r w:rsidR="009D0466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 xml:space="preserve"> 011-1</w:t>
      </w:r>
      <w:r>
        <w:rPr>
          <w:rFonts w:ascii="Times New Roman" w:hAnsi="Times New Roman"/>
          <w:sz w:val="23"/>
          <w:szCs w:val="23"/>
          <w:lang w:val="sr-Latn-RS"/>
        </w:rPr>
        <w:t>233</w:t>
      </w:r>
      <w:r>
        <w:rPr>
          <w:rFonts w:ascii="Times New Roman" w:hAnsi="Times New Roman"/>
          <w:sz w:val="23"/>
          <w:szCs w:val="23"/>
        </w:rPr>
        <w:t xml:space="preserve">/21 </w:t>
      </w:r>
      <w:r w:rsidR="009D0466"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 2. </w:t>
      </w:r>
      <w:r w:rsidR="009D0466">
        <w:rPr>
          <w:rFonts w:ascii="Times New Roman" w:hAnsi="Times New Roman"/>
          <w:sz w:val="23"/>
          <w:szCs w:val="23"/>
        </w:rPr>
        <w:t>jula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 xml:space="preserve">); </w:t>
      </w:r>
    </w:p>
    <w:p w:rsidR="00424A99" w:rsidRDefault="00424A99" w:rsidP="00DD5BDA">
      <w:pPr>
        <w:spacing w:after="6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5.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Razmatranje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Predloga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zakona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o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Finansijskog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ugovora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podrška</w:t>
      </w:r>
      <w:r w:rsidR="00DD5BDA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en-US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Vladi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za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mala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srednja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srednje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tržišne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kapitalizacije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Evropske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investicione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banke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Srbije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ECEFF0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koji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je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podnela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Vlada</w:t>
      </w:r>
      <w:r>
        <w:rPr>
          <w:rFonts w:ascii="Times New Roman" w:hAnsi="Times New Roman"/>
          <w:sz w:val="23"/>
          <w:szCs w:val="23"/>
        </w:rPr>
        <w:t xml:space="preserve"> (</w:t>
      </w:r>
      <w:r w:rsidR="009D0466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 xml:space="preserve"> 011-1</w:t>
      </w:r>
      <w:r w:rsidR="006E2BF7">
        <w:rPr>
          <w:rFonts w:ascii="Times New Roman" w:hAnsi="Times New Roman"/>
          <w:sz w:val="23"/>
          <w:szCs w:val="23"/>
        </w:rPr>
        <w:t>234</w:t>
      </w:r>
      <w:r>
        <w:rPr>
          <w:rFonts w:ascii="Times New Roman" w:hAnsi="Times New Roman"/>
          <w:sz w:val="23"/>
          <w:szCs w:val="23"/>
        </w:rPr>
        <w:t xml:space="preserve">/21 </w:t>
      </w:r>
      <w:r w:rsidR="009D0466"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 2. </w:t>
      </w:r>
      <w:r w:rsidR="009D0466">
        <w:rPr>
          <w:rFonts w:ascii="Times New Roman" w:hAnsi="Times New Roman"/>
          <w:sz w:val="23"/>
          <w:szCs w:val="23"/>
        </w:rPr>
        <w:t>jula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 xml:space="preserve">); </w:t>
      </w:r>
    </w:p>
    <w:p w:rsidR="00424A99" w:rsidRDefault="00424A99" w:rsidP="00DD5BDA">
      <w:pPr>
        <w:spacing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6.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Razmatranje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Predloga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zakona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potvrđivanju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Memoranduma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razumevanju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između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Ministarstva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spoljnih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poslova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Republike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Srbije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Ministarstva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spoljnih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poslova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međunarodne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saradnje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Republike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Italije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zapošljavanju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članova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porodica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diplomatskog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konzularnog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administrativno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tehničkog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9D04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osoblja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koji</w:t>
      </w:r>
      <w:r w:rsidR="006E2BF7"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je</w:t>
      </w:r>
      <w:r w:rsidR="006E2BF7"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podnela</w:t>
      </w:r>
      <w:r w:rsidR="006E2BF7">
        <w:rPr>
          <w:rFonts w:ascii="Times New Roman" w:hAnsi="Times New Roman"/>
          <w:sz w:val="23"/>
          <w:szCs w:val="23"/>
        </w:rPr>
        <w:t xml:space="preserve"> </w:t>
      </w:r>
      <w:r w:rsidR="009D0466">
        <w:rPr>
          <w:rFonts w:ascii="Times New Roman" w:hAnsi="Times New Roman"/>
          <w:sz w:val="23"/>
          <w:szCs w:val="23"/>
        </w:rPr>
        <w:t>Vlada</w:t>
      </w:r>
      <w:r w:rsidR="006E2BF7">
        <w:rPr>
          <w:rFonts w:ascii="Times New Roman" w:hAnsi="Times New Roman"/>
          <w:sz w:val="23"/>
          <w:szCs w:val="23"/>
        </w:rPr>
        <w:t xml:space="preserve"> (</w:t>
      </w:r>
      <w:r w:rsidR="009D0466">
        <w:rPr>
          <w:rFonts w:ascii="Times New Roman" w:hAnsi="Times New Roman"/>
          <w:sz w:val="23"/>
          <w:szCs w:val="23"/>
        </w:rPr>
        <w:t>broj</w:t>
      </w:r>
      <w:r w:rsidR="006E2BF7">
        <w:rPr>
          <w:rFonts w:ascii="Times New Roman" w:hAnsi="Times New Roman"/>
          <w:sz w:val="23"/>
          <w:szCs w:val="23"/>
        </w:rPr>
        <w:t xml:space="preserve"> 011-1231</w:t>
      </w:r>
      <w:r>
        <w:rPr>
          <w:rFonts w:ascii="Times New Roman" w:hAnsi="Times New Roman"/>
          <w:sz w:val="23"/>
          <w:szCs w:val="23"/>
        </w:rPr>
        <w:t xml:space="preserve">/21 </w:t>
      </w:r>
      <w:r w:rsidR="009D0466"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z w:val="23"/>
          <w:szCs w:val="23"/>
        </w:rPr>
        <w:t xml:space="preserve"> 2. </w:t>
      </w:r>
      <w:r w:rsidR="009D0466">
        <w:rPr>
          <w:rFonts w:ascii="Times New Roman" w:hAnsi="Times New Roman"/>
          <w:sz w:val="23"/>
          <w:szCs w:val="23"/>
        </w:rPr>
        <w:t>jula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9D0466">
        <w:rPr>
          <w:rFonts w:ascii="Times New Roman" w:hAnsi="Times New Roman"/>
          <w:sz w:val="23"/>
          <w:szCs w:val="23"/>
        </w:rPr>
        <w:t>godine</w:t>
      </w:r>
      <w:r>
        <w:rPr>
          <w:rFonts w:ascii="Times New Roman" w:hAnsi="Times New Roman"/>
          <w:sz w:val="23"/>
          <w:szCs w:val="23"/>
        </w:rPr>
        <w:t xml:space="preserve">). </w:t>
      </w:r>
    </w:p>
    <w:p w:rsidR="00424A99" w:rsidRDefault="009D0466" w:rsidP="00424A99">
      <w:pPr>
        <w:spacing w:after="12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>Sednica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će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održati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zgradi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Doma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Narodne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skupštine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Republike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Srbije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, </w:t>
      </w:r>
      <w:r>
        <w:rPr>
          <w:rFonts w:ascii="Times New Roman" w:hAnsi="Times New Roman"/>
          <w:noProof w:val="0"/>
          <w:sz w:val="23"/>
          <w:szCs w:val="23"/>
        </w:rPr>
        <w:t>Trg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Nikole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Pašića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13,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sali</w:t>
      </w:r>
      <w:r w:rsidR="00424A99" w:rsidRPr="00DD5BDA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424A99" w:rsidRPr="00DD5BDA">
        <w:rPr>
          <w:rFonts w:ascii="Times New Roman" w:hAnsi="Times New Roman"/>
          <w:noProof w:val="0"/>
          <w:sz w:val="23"/>
          <w:szCs w:val="23"/>
          <w:lang w:val="sr-Latn-RS"/>
        </w:rPr>
        <w:t>I</w:t>
      </w:r>
      <w:r w:rsidR="00DD5BDA" w:rsidRPr="00DD5BDA">
        <w:rPr>
          <w:rFonts w:ascii="Times New Roman" w:hAnsi="Times New Roman"/>
          <w:noProof w:val="0"/>
          <w:sz w:val="23"/>
          <w:szCs w:val="23"/>
          <w:lang w:val="sr-Latn-RS"/>
        </w:rPr>
        <w:t>I</w:t>
      </w:r>
      <w:r w:rsidR="00424A99">
        <w:rPr>
          <w:rFonts w:ascii="Times New Roman" w:hAnsi="Times New Roman"/>
          <w:noProof w:val="0"/>
          <w:sz w:val="23"/>
          <w:szCs w:val="23"/>
        </w:rPr>
        <w:t>.</w:t>
      </w:r>
    </w:p>
    <w:p w:rsidR="00424A99" w:rsidRDefault="009D0466" w:rsidP="00424A99">
      <w:pPr>
        <w:spacing w:after="6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>Mole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članovi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Odbora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da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slučaju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sprečenosti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da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prisustvuju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sednici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Odbora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, </w:t>
      </w:r>
      <w:r>
        <w:rPr>
          <w:rFonts w:ascii="Times New Roman" w:hAnsi="Times New Roman"/>
          <w:noProof w:val="0"/>
          <w:sz w:val="23"/>
          <w:szCs w:val="23"/>
        </w:rPr>
        <w:t>o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tome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obaveste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svoje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zamenike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424A99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Odboru</w:t>
      </w:r>
      <w:r w:rsidR="00424A99">
        <w:rPr>
          <w:rFonts w:ascii="Times New Roman" w:hAnsi="Times New Roman"/>
          <w:noProof w:val="0"/>
          <w:sz w:val="23"/>
          <w:szCs w:val="23"/>
        </w:rPr>
        <w:t>.</w:t>
      </w:r>
    </w:p>
    <w:p w:rsidR="00424A99" w:rsidRDefault="00424A99" w:rsidP="00424A99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</w:p>
    <w:p w:rsidR="00DD5BDA" w:rsidRDefault="00DD5BDA" w:rsidP="00424A99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ind w:left="5040"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 xml:space="preserve">                  </w:t>
      </w:r>
      <w:r w:rsidR="009D0466">
        <w:rPr>
          <w:rFonts w:ascii="Times New Roman" w:hAnsi="Times New Roman"/>
          <w:noProof w:val="0"/>
          <w:sz w:val="23"/>
          <w:szCs w:val="23"/>
        </w:rPr>
        <w:t>Predsednik</w:t>
      </w:r>
    </w:p>
    <w:p w:rsidR="00424A99" w:rsidRDefault="00424A99" w:rsidP="00424A99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9A387D" w:rsidRPr="00DD5BDA" w:rsidRDefault="00424A99" w:rsidP="00DD5BDA">
      <w:pPr>
        <w:spacing w:after="0" w:line="240" w:lineRule="auto"/>
        <w:ind w:firstLine="720"/>
        <w:jc w:val="both"/>
        <w:rPr>
          <w:noProof w:val="0"/>
          <w:sz w:val="23"/>
          <w:szCs w:val="23"/>
          <w:lang w:val="en-US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  <w:t xml:space="preserve">   </w:t>
      </w:r>
      <w:r w:rsidR="009D0466">
        <w:rPr>
          <w:rFonts w:ascii="Times New Roman" w:hAnsi="Times New Roman"/>
          <w:noProof w:val="0"/>
          <w:sz w:val="23"/>
          <w:szCs w:val="23"/>
        </w:rPr>
        <w:t>Jelena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9D0466">
        <w:rPr>
          <w:rFonts w:ascii="Times New Roman" w:hAnsi="Times New Roman"/>
          <w:noProof w:val="0"/>
          <w:sz w:val="23"/>
          <w:szCs w:val="23"/>
        </w:rPr>
        <w:t>Žarić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9D0466">
        <w:rPr>
          <w:rFonts w:ascii="Times New Roman" w:hAnsi="Times New Roman"/>
          <w:noProof w:val="0"/>
          <w:sz w:val="23"/>
          <w:szCs w:val="23"/>
        </w:rPr>
        <w:t>Kovačević</w:t>
      </w:r>
      <w:r>
        <w:rPr>
          <w:rFonts w:ascii="Times New Roman" w:hAnsi="Times New Roman"/>
          <w:noProof w:val="0"/>
          <w:sz w:val="23"/>
          <w:szCs w:val="23"/>
        </w:rPr>
        <w:t xml:space="preserve">, </w:t>
      </w:r>
      <w:r w:rsidR="009D0466">
        <w:rPr>
          <w:rFonts w:ascii="Times New Roman" w:hAnsi="Times New Roman"/>
          <w:noProof w:val="0"/>
          <w:sz w:val="23"/>
          <w:szCs w:val="23"/>
        </w:rPr>
        <w:t>s</w:t>
      </w:r>
      <w:r>
        <w:rPr>
          <w:rFonts w:ascii="Times New Roman" w:hAnsi="Times New Roman"/>
          <w:noProof w:val="0"/>
          <w:sz w:val="23"/>
          <w:szCs w:val="23"/>
        </w:rPr>
        <w:t xml:space="preserve">. </w:t>
      </w:r>
      <w:r w:rsidR="009D0466">
        <w:rPr>
          <w:rFonts w:ascii="Times New Roman" w:hAnsi="Times New Roman"/>
          <w:noProof w:val="0"/>
          <w:sz w:val="23"/>
          <w:szCs w:val="23"/>
        </w:rPr>
        <w:t>r</w:t>
      </w:r>
      <w:r>
        <w:rPr>
          <w:rFonts w:ascii="Times New Roman" w:hAnsi="Times New Roman"/>
          <w:noProof w:val="0"/>
          <w:sz w:val="23"/>
          <w:szCs w:val="23"/>
        </w:rPr>
        <w:t>.</w:t>
      </w:r>
    </w:p>
    <w:sectPr w:rsidR="009A387D" w:rsidRPr="00DD5BDA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DD" w:rsidRDefault="00F513DD" w:rsidP="009D0466">
      <w:pPr>
        <w:spacing w:after="0" w:line="240" w:lineRule="auto"/>
      </w:pPr>
      <w:r>
        <w:separator/>
      </w:r>
    </w:p>
  </w:endnote>
  <w:endnote w:type="continuationSeparator" w:id="0">
    <w:p w:rsidR="00F513DD" w:rsidRDefault="00F513DD" w:rsidP="009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66" w:rsidRDefault="009D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66" w:rsidRDefault="009D04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66" w:rsidRDefault="009D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DD" w:rsidRDefault="00F513DD" w:rsidP="009D0466">
      <w:pPr>
        <w:spacing w:after="0" w:line="240" w:lineRule="auto"/>
      </w:pPr>
      <w:r>
        <w:separator/>
      </w:r>
    </w:p>
  </w:footnote>
  <w:footnote w:type="continuationSeparator" w:id="0">
    <w:p w:rsidR="00F513DD" w:rsidRDefault="00F513DD" w:rsidP="009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66" w:rsidRDefault="009D0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66" w:rsidRDefault="009D0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66" w:rsidRDefault="009D0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9"/>
    <w:rsid w:val="001F2708"/>
    <w:rsid w:val="0026725C"/>
    <w:rsid w:val="002D4EB6"/>
    <w:rsid w:val="0031406C"/>
    <w:rsid w:val="00350A37"/>
    <w:rsid w:val="00351542"/>
    <w:rsid w:val="00360496"/>
    <w:rsid w:val="00396C75"/>
    <w:rsid w:val="00424A99"/>
    <w:rsid w:val="004B0DB5"/>
    <w:rsid w:val="005B1C83"/>
    <w:rsid w:val="00694559"/>
    <w:rsid w:val="006B50D4"/>
    <w:rsid w:val="006E2BF7"/>
    <w:rsid w:val="006F31B2"/>
    <w:rsid w:val="00777699"/>
    <w:rsid w:val="007A25C3"/>
    <w:rsid w:val="00880930"/>
    <w:rsid w:val="008B6C42"/>
    <w:rsid w:val="009A387D"/>
    <w:rsid w:val="009D0466"/>
    <w:rsid w:val="00B02F06"/>
    <w:rsid w:val="00B067BF"/>
    <w:rsid w:val="00B26C59"/>
    <w:rsid w:val="00B77BC9"/>
    <w:rsid w:val="00BB070D"/>
    <w:rsid w:val="00BC3CD7"/>
    <w:rsid w:val="00CF7A55"/>
    <w:rsid w:val="00DD5BDA"/>
    <w:rsid w:val="00DE4A59"/>
    <w:rsid w:val="00DF28EE"/>
    <w:rsid w:val="00E6030E"/>
    <w:rsid w:val="00EB685D"/>
    <w:rsid w:val="00EF1C79"/>
    <w:rsid w:val="00F513D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99"/>
    <w:pPr>
      <w:spacing w:after="160" w:line="256" w:lineRule="auto"/>
      <w:jc w:val="left"/>
    </w:pPr>
    <w:rPr>
      <w:rFonts w:ascii="Calibri" w:eastAsia="Calibri" w:hAnsi="Calibri" w:cs="Times New Roman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424A99"/>
  </w:style>
  <w:style w:type="paragraph" w:styleId="Header">
    <w:name w:val="header"/>
    <w:basedOn w:val="Normal"/>
    <w:link w:val="HeaderChar"/>
    <w:uiPriority w:val="99"/>
    <w:unhideWhenUsed/>
    <w:rsid w:val="009D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66"/>
    <w:rPr>
      <w:rFonts w:ascii="Calibri" w:eastAsia="Calibri" w:hAnsi="Calibri" w:cs="Times New Roman"/>
      <w:noProof/>
      <w:sz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D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66"/>
    <w:rPr>
      <w:rFonts w:ascii="Calibri" w:eastAsia="Calibri" w:hAnsi="Calibri" w:cs="Times New Roman"/>
      <w:noProof/>
      <w:sz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99"/>
    <w:pPr>
      <w:spacing w:after="160" w:line="256" w:lineRule="auto"/>
      <w:jc w:val="left"/>
    </w:pPr>
    <w:rPr>
      <w:rFonts w:ascii="Calibri" w:eastAsia="Calibri" w:hAnsi="Calibri" w:cs="Times New Roman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424A99"/>
  </w:style>
  <w:style w:type="paragraph" w:styleId="Header">
    <w:name w:val="header"/>
    <w:basedOn w:val="Normal"/>
    <w:link w:val="HeaderChar"/>
    <w:uiPriority w:val="99"/>
    <w:unhideWhenUsed/>
    <w:rsid w:val="009D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66"/>
    <w:rPr>
      <w:rFonts w:ascii="Calibri" w:eastAsia="Calibri" w:hAnsi="Calibri" w:cs="Times New Roman"/>
      <w:noProof/>
      <w:sz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D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66"/>
    <w:rPr>
      <w:rFonts w:ascii="Calibri" w:eastAsia="Calibri" w:hAnsi="Calibri" w:cs="Times New Roman"/>
      <w:noProof/>
      <w:sz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2021-08-03T06:58:00Z</dcterms:created>
  <dcterms:modified xsi:type="dcterms:W3CDTF">2021-08-03T06:58:00Z</dcterms:modified>
</cp:coreProperties>
</file>